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61D" w:rsidRDefault="0071061D" w:rsidP="0071061D">
      <w:pPr>
        <w:rPr>
          <w:rFonts w:ascii="Arial Black" w:hAnsi="Arial Black"/>
          <w:bCs/>
          <w:sz w:val="28"/>
          <w:szCs w:val="28"/>
        </w:rPr>
      </w:pPr>
    </w:p>
    <w:p w:rsidR="003E17F8" w:rsidRDefault="00203A98" w:rsidP="003E17F8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Terminal Ascent</w:t>
      </w:r>
      <w:r w:rsidR="005410C7">
        <w:rPr>
          <w:rFonts w:ascii="Arial Black" w:hAnsi="Arial Black"/>
          <w:bCs/>
          <w:sz w:val="28"/>
          <w:szCs w:val="28"/>
        </w:rPr>
        <w:t xml:space="preserve"> </w:t>
      </w:r>
      <w:r w:rsidR="00000AC6">
        <w:rPr>
          <w:rFonts w:ascii="Arial Black" w:hAnsi="Arial Black"/>
          <w:bCs/>
          <w:sz w:val="28"/>
          <w:szCs w:val="28"/>
        </w:rPr>
        <w:t xml:space="preserve">Heavy </w:t>
      </w:r>
      <w:r w:rsidR="005410C7">
        <w:rPr>
          <w:rFonts w:ascii="Arial Black" w:hAnsi="Arial Black"/>
          <w:bCs/>
          <w:sz w:val="28"/>
          <w:szCs w:val="28"/>
        </w:rPr>
        <w:t>Component Bullets</w:t>
      </w:r>
    </w:p>
    <w:p w:rsidR="00547A2B" w:rsidRPr="005410C7" w:rsidRDefault="000C4187" w:rsidP="005410C7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bookmarkStart w:id="0" w:name="_Hlk16602368"/>
      <w:r>
        <w:rPr>
          <w:rFonts w:ascii="Arial" w:hAnsi="Arial" w:cs="Arial"/>
          <w:bCs/>
        </w:rPr>
        <w:t xml:space="preserve">Heavy-for-caliber </w:t>
      </w:r>
      <w:r w:rsidR="007001BD">
        <w:rPr>
          <w:rFonts w:ascii="Arial" w:hAnsi="Arial" w:cs="Arial"/>
          <w:bCs/>
        </w:rPr>
        <w:t>bullets can extract more long-range performance from your favorite rounds, That’s why Federal</w:t>
      </w:r>
      <w:r w:rsidR="007001BD" w:rsidRPr="003728D2">
        <w:rPr>
          <w:rFonts w:ascii="Arial" w:hAnsi="Arial" w:cs="Arial"/>
          <w:bCs/>
          <w:vertAlign w:val="superscript"/>
        </w:rPr>
        <w:t>®</w:t>
      </w:r>
      <w:r w:rsidR="007001BD">
        <w:rPr>
          <w:rFonts w:ascii="Arial" w:hAnsi="Arial" w:cs="Arial"/>
          <w:bCs/>
        </w:rPr>
        <w:t xml:space="preserve"> is proud to offer three new heavy projectiles in the already legendary Terminal Ascent™ component bullet lineup. The 155-grain .277, 175-grain .284 and 215-grain .308 bullets</w:t>
      </w:r>
      <w:r w:rsidR="003728D2">
        <w:rPr>
          <w:rFonts w:ascii="Arial" w:hAnsi="Arial" w:cs="Arial"/>
          <w:bCs/>
        </w:rPr>
        <w:t>’ b</w:t>
      </w:r>
      <w:r w:rsidR="00DE63F1" w:rsidRPr="00DE63F1">
        <w:rPr>
          <w:rFonts w:ascii="Arial" w:hAnsi="Arial" w:cs="Arial"/>
          <w:bCs/>
        </w:rPr>
        <w:t xml:space="preserve">onded construction </w:t>
      </w:r>
      <w:r w:rsidR="00DE097A">
        <w:rPr>
          <w:rFonts w:ascii="Arial" w:hAnsi="Arial" w:cs="Arial"/>
          <w:bCs/>
        </w:rPr>
        <w:t xml:space="preserve">fuels deep penetration </w:t>
      </w:r>
      <w:r w:rsidR="00DE63F1" w:rsidRPr="00DE63F1">
        <w:rPr>
          <w:rFonts w:ascii="Arial" w:hAnsi="Arial" w:cs="Arial"/>
          <w:bCs/>
        </w:rPr>
        <w:t>on close targets, while the patented Slipstream</w:t>
      </w:r>
      <w:r w:rsidR="00121925" w:rsidRPr="00121925">
        <w:rPr>
          <w:rFonts w:ascii="Arial" w:hAnsi="Arial" w:cs="Arial"/>
          <w:bCs/>
          <w:vertAlign w:val="superscript"/>
        </w:rPr>
        <w:t>®</w:t>
      </w:r>
      <w:r w:rsidR="00DE63F1" w:rsidRPr="00DE63F1">
        <w:rPr>
          <w:rFonts w:ascii="Arial" w:hAnsi="Arial" w:cs="Arial"/>
          <w:bCs/>
        </w:rPr>
        <w:t xml:space="preserve"> polymer tip initiates expansion at velocities 200 fps lower than comparable designs. </w:t>
      </w:r>
      <w:r w:rsidR="007001BD">
        <w:rPr>
          <w:rFonts w:ascii="Arial" w:hAnsi="Arial" w:cs="Arial"/>
          <w:bCs/>
        </w:rPr>
        <w:t xml:space="preserve">A </w:t>
      </w:r>
      <w:r w:rsidR="00547A2B" w:rsidRPr="005410C7">
        <w:rPr>
          <w:rFonts w:ascii="Arial" w:hAnsi="Arial" w:cs="Arial"/>
          <w:bCs/>
        </w:rPr>
        <w:t>long, sleek profile offers an extremely high ballistic coe</w:t>
      </w:r>
      <w:r w:rsidR="00922650">
        <w:rPr>
          <w:rFonts w:ascii="Arial" w:hAnsi="Arial" w:cs="Arial"/>
          <w:bCs/>
        </w:rPr>
        <w:t xml:space="preserve">fficient, and </w:t>
      </w:r>
      <w:proofErr w:type="spellStart"/>
      <w:r w:rsidR="00547A2B" w:rsidRPr="005410C7">
        <w:rPr>
          <w:rFonts w:ascii="Arial" w:hAnsi="Arial" w:cs="Arial"/>
          <w:bCs/>
        </w:rPr>
        <w:t>AccuChannel</w:t>
      </w:r>
      <w:bookmarkStart w:id="1" w:name="_GoBack"/>
      <w:proofErr w:type="spellEnd"/>
      <w:r w:rsidR="00121925" w:rsidRPr="00121925">
        <w:rPr>
          <w:rFonts w:ascii="Arial" w:hAnsi="Arial" w:cs="Arial"/>
          <w:bCs/>
          <w:vertAlign w:val="superscript"/>
        </w:rPr>
        <w:t>®</w:t>
      </w:r>
      <w:bookmarkEnd w:id="1"/>
      <w:r w:rsidR="00547A2B" w:rsidRPr="005410C7">
        <w:rPr>
          <w:rFonts w:ascii="Arial" w:hAnsi="Arial" w:cs="Arial"/>
          <w:bCs/>
        </w:rPr>
        <w:t xml:space="preserve"> groove technology impro</w:t>
      </w:r>
      <w:r w:rsidR="005410C7">
        <w:rPr>
          <w:rFonts w:ascii="Arial" w:hAnsi="Arial" w:cs="Arial"/>
          <w:bCs/>
        </w:rPr>
        <w:t>ves accuracy and minimizes drag</w:t>
      </w:r>
      <w:r w:rsidR="00203A98">
        <w:rPr>
          <w:rFonts w:ascii="Arial" w:hAnsi="Arial" w:cs="Arial"/>
          <w:bCs/>
        </w:rPr>
        <w:t>.</w:t>
      </w:r>
    </w:p>
    <w:p w:rsidR="005410C7" w:rsidRDefault="005410C7" w:rsidP="005410C7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:rsidR="00547A2B" w:rsidRPr="005410C7" w:rsidRDefault="00802280" w:rsidP="005410C7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 Black" w:hAnsi="Arial Black" w:cs="Arial"/>
        </w:rPr>
        <w:t>Features &amp; Benefits</w:t>
      </w:r>
    </w:p>
    <w:p w:rsidR="007001BD" w:rsidRDefault="007001BD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heavy-for-caliber .277, .284 and .308 component bullets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Match-grade long-range accuracy in a bonded hunting bullet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Extremely high ballistic coefficient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 xml:space="preserve">Exclusive Slipstream </w:t>
      </w:r>
      <w:r w:rsidR="00922650">
        <w:rPr>
          <w:rFonts w:ascii="Arial" w:hAnsi="Arial" w:cs="Arial"/>
          <w:bCs/>
        </w:rPr>
        <w:t xml:space="preserve">polymer </w:t>
      </w:r>
      <w:r w:rsidRPr="00547A2B">
        <w:rPr>
          <w:rFonts w:ascii="Arial" w:hAnsi="Arial" w:cs="Arial"/>
          <w:bCs/>
        </w:rPr>
        <w:t>tip helps flatten trajectories and initiate low-velocity expansion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Less wind drift and drop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proofErr w:type="spellStart"/>
      <w:r w:rsidRPr="00547A2B">
        <w:rPr>
          <w:rFonts w:ascii="Arial" w:hAnsi="Arial" w:cs="Arial"/>
          <w:bCs/>
        </w:rPr>
        <w:t>AccuChannel</w:t>
      </w:r>
      <w:proofErr w:type="spellEnd"/>
      <w:r w:rsidRPr="00547A2B">
        <w:rPr>
          <w:rFonts w:ascii="Arial" w:hAnsi="Arial" w:cs="Arial"/>
          <w:bCs/>
        </w:rPr>
        <w:t xml:space="preserve"> groove technology minimizes drag</w:t>
      </w:r>
    </w:p>
    <w:p w:rsidR="00547A2B" w:rsidRPr="00547A2B" w:rsidRDefault="00547A2B" w:rsidP="00547A2B">
      <w:pPr>
        <w:pStyle w:val="ListParagraph"/>
        <w:numPr>
          <w:ilvl w:val="0"/>
          <w:numId w:val="26"/>
        </w:num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47A2B">
        <w:rPr>
          <w:rFonts w:ascii="Arial" w:hAnsi="Arial" w:cs="Arial"/>
          <w:bCs/>
        </w:rPr>
        <w:t>Copper shank and bonded lead core retain weight for deep penetration at any range</w:t>
      </w:r>
    </w:p>
    <w:bookmarkEnd w:id="0"/>
    <w:p w:rsidR="003E17F8" w:rsidRDefault="003E17F8" w:rsidP="003E17F8">
      <w:pPr>
        <w:tabs>
          <w:tab w:val="left" w:pos="162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:rsidR="007C7462" w:rsidRPr="000934DF" w:rsidRDefault="007C7462" w:rsidP="000934DF">
      <w:pPr>
        <w:tabs>
          <w:tab w:val="left" w:pos="1800"/>
          <w:tab w:val="left" w:pos="693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0934DF">
        <w:rPr>
          <w:rFonts w:ascii="Arial Black" w:hAnsi="Arial Black" w:cs="Arial"/>
        </w:rPr>
        <w:t>Part No.</w:t>
      </w:r>
      <w:r w:rsidRPr="000934DF">
        <w:rPr>
          <w:rFonts w:ascii="Arial Black" w:hAnsi="Arial Black" w:cs="Arial"/>
        </w:rPr>
        <w:tab/>
        <w:t>Description</w:t>
      </w:r>
      <w:r w:rsidRPr="000934DF">
        <w:rPr>
          <w:rFonts w:ascii="Arial Black" w:hAnsi="Arial Black" w:cs="Arial"/>
        </w:rPr>
        <w:tab/>
        <w:t>UPC</w:t>
      </w:r>
      <w:r w:rsidRPr="000934DF">
        <w:rPr>
          <w:rFonts w:ascii="Arial Black" w:hAnsi="Arial Black" w:cs="Arial"/>
        </w:rPr>
        <w:tab/>
        <w:t>MSRP</w:t>
      </w:r>
    </w:p>
    <w:p w:rsidR="000934DF" w:rsidRPr="000934DF" w:rsidRDefault="000934DF" w:rsidP="000934DF">
      <w:pPr>
        <w:tabs>
          <w:tab w:val="left" w:pos="1800"/>
          <w:tab w:val="left" w:pos="693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0934DF">
        <w:rPr>
          <w:rFonts w:ascii="Arial" w:eastAsia="Arial Unicode MS" w:hAnsi="Arial" w:cs="Arial"/>
          <w:sz w:val="20"/>
          <w:szCs w:val="20"/>
        </w:rPr>
        <w:t>PB277TA2</w:t>
      </w:r>
      <w:r w:rsidRPr="000934DF">
        <w:rPr>
          <w:rFonts w:ascii="Arial" w:eastAsia="Arial Unicode MS" w:hAnsi="Arial" w:cs="Arial"/>
          <w:sz w:val="20"/>
          <w:szCs w:val="20"/>
        </w:rPr>
        <w:tab/>
        <w:t>.277" 155 GR Terminal Ascent Component</w:t>
      </w:r>
      <w:r w:rsidRPr="000934DF">
        <w:rPr>
          <w:rFonts w:ascii="Arial" w:eastAsia="Arial Unicode MS" w:hAnsi="Arial" w:cs="Arial"/>
          <w:sz w:val="20"/>
          <w:szCs w:val="20"/>
        </w:rPr>
        <w:tab/>
        <w:t>6 0454467345 6</w:t>
      </w:r>
      <w:r w:rsidRPr="000934DF">
        <w:rPr>
          <w:rFonts w:ascii="Arial" w:eastAsia="Arial Unicode MS" w:hAnsi="Arial" w:cs="Arial"/>
          <w:sz w:val="20"/>
          <w:szCs w:val="20"/>
        </w:rPr>
        <w:tab/>
        <w:t>$54.99</w:t>
      </w:r>
    </w:p>
    <w:p w:rsidR="000934DF" w:rsidRPr="000934DF" w:rsidRDefault="000934DF" w:rsidP="000934DF">
      <w:pPr>
        <w:tabs>
          <w:tab w:val="left" w:pos="1800"/>
          <w:tab w:val="left" w:pos="693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0934DF">
        <w:rPr>
          <w:rFonts w:ascii="Arial" w:eastAsia="Arial Unicode MS" w:hAnsi="Arial" w:cs="Arial"/>
          <w:sz w:val="20"/>
          <w:szCs w:val="20"/>
        </w:rPr>
        <w:t>PB284TA2</w:t>
      </w:r>
      <w:r w:rsidRPr="000934DF">
        <w:rPr>
          <w:rFonts w:ascii="Arial" w:eastAsia="Arial Unicode MS" w:hAnsi="Arial" w:cs="Arial"/>
          <w:sz w:val="20"/>
          <w:szCs w:val="20"/>
        </w:rPr>
        <w:tab/>
        <w:t>.284" 175 GR Terminal Ascent Component</w:t>
      </w:r>
      <w:r w:rsidRPr="000934DF">
        <w:rPr>
          <w:rFonts w:ascii="Arial" w:eastAsia="Arial Unicode MS" w:hAnsi="Arial" w:cs="Arial"/>
          <w:sz w:val="20"/>
          <w:szCs w:val="20"/>
        </w:rPr>
        <w:tab/>
        <w:t>6 0454467346 3</w:t>
      </w:r>
      <w:r w:rsidRPr="000934DF">
        <w:rPr>
          <w:rFonts w:ascii="Arial" w:eastAsia="Arial Unicode MS" w:hAnsi="Arial" w:cs="Arial"/>
          <w:sz w:val="20"/>
          <w:szCs w:val="20"/>
        </w:rPr>
        <w:tab/>
        <w:t>$54.99</w:t>
      </w:r>
    </w:p>
    <w:p w:rsidR="000934DF" w:rsidRDefault="000934DF" w:rsidP="000934DF">
      <w:pPr>
        <w:tabs>
          <w:tab w:val="left" w:pos="1800"/>
          <w:tab w:val="left" w:pos="693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 w:rsidRPr="000934DF">
        <w:rPr>
          <w:rFonts w:ascii="Arial" w:eastAsia="Arial Unicode MS" w:hAnsi="Arial" w:cs="Arial"/>
          <w:sz w:val="20"/>
          <w:szCs w:val="20"/>
        </w:rPr>
        <w:t>PB308TA3</w:t>
      </w:r>
      <w:r w:rsidRPr="000934DF">
        <w:rPr>
          <w:rFonts w:ascii="Arial" w:eastAsia="Arial Unicode MS" w:hAnsi="Arial" w:cs="Arial"/>
          <w:sz w:val="20"/>
          <w:szCs w:val="20"/>
        </w:rPr>
        <w:tab/>
        <w:t xml:space="preserve">.308" 215 GR </w:t>
      </w:r>
      <w:r>
        <w:rPr>
          <w:rFonts w:ascii="Arial" w:eastAsia="Arial Unicode MS" w:hAnsi="Arial" w:cs="Arial"/>
          <w:sz w:val="20"/>
          <w:szCs w:val="20"/>
        </w:rPr>
        <w:t>T</w:t>
      </w:r>
      <w:r w:rsidRPr="000934DF">
        <w:rPr>
          <w:rFonts w:ascii="Arial" w:eastAsia="Arial Unicode MS" w:hAnsi="Arial" w:cs="Arial"/>
          <w:sz w:val="20"/>
          <w:szCs w:val="20"/>
        </w:rPr>
        <w:t>erminal Ascent Component</w:t>
      </w:r>
      <w:r w:rsidRPr="000934DF">
        <w:rPr>
          <w:rFonts w:ascii="Arial" w:eastAsia="Arial Unicode MS" w:hAnsi="Arial" w:cs="Arial"/>
          <w:sz w:val="20"/>
          <w:szCs w:val="20"/>
        </w:rPr>
        <w:tab/>
        <w:t>6 04544 67347 0</w:t>
      </w:r>
      <w:r w:rsidRPr="000934DF"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>$</w:t>
      </w:r>
      <w:r w:rsidRPr="000934DF">
        <w:rPr>
          <w:rFonts w:ascii="Arial" w:eastAsia="Arial Unicode MS" w:hAnsi="Arial" w:cs="Arial"/>
          <w:sz w:val="20"/>
          <w:szCs w:val="20"/>
        </w:rPr>
        <w:t>54.99</w:t>
      </w:r>
    </w:p>
    <w:p w:rsidR="000934DF" w:rsidRDefault="000934DF" w:rsidP="000934DF">
      <w:pPr>
        <w:tabs>
          <w:tab w:val="left" w:pos="1350"/>
          <w:tab w:val="left" w:pos="6930"/>
          <w:tab w:val="left" w:pos="9270"/>
        </w:tabs>
        <w:jc w:val="center"/>
        <w:rPr>
          <w:rFonts w:ascii="Arial" w:eastAsia="Arial Unicode MS" w:hAnsi="Arial" w:cs="Arial"/>
          <w:sz w:val="20"/>
          <w:szCs w:val="20"/>
        </w:rPr>
      </w:pPr>
    </w:p>
    <w:p w:rsidR="009A637B" w:rsidRPr="00B47419" w:rsidRDefault="00B972A5" w:rsidP="000934DF">
      <w:pPr>
        <w:tabs>
          <w:tab w:val="left" w:pos="1350"/>
          <w:tab w:val="left" w:pos="6930"/>
          <w:tab w:val="left" w:pos="927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</w:rPr>
        <w:drawing>
          <wp:inline distT="0" distB="0" distL="0" distR="0">
            <wp:extent cx="3215640" cy="208667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49" cy="210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111248">
        <w:rPr>
          <w:noProof/>
        </w:rPr>
        <w:drawing>
          <wp:inline distT="0" distB="0" distL="0" distR="0">
            <wp:extent cx="368300" cy="161146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2" cy="162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37B" w:rsidRPr="00B47419" w:rsidSect="005C2417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7EE" w:rsidRDefault="007607EE" w:rsidP="001D45D1">
      <w:r>
        <w:separator/>
      </w:r>
    </w:p>
  </w:endnote>
  <w:endnote w:type="continuationSeparator" w:id="0">
    <w:p w:rsidR="007607EE" w:rsidRDefault="007607EE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6B5FB8" w:rsidP="005C2417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79434" cy="10033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001" cy="1004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7EE" w:rsidRDefault="007607EE" w:rsidP="001D45D1">
      <w:r>
        <w:separator/>
      </w:r>
    </w:p>
  </w:footnote>
  <w:footnote w:type="continuationSeparator" w:id="0">
    <w:p w:rsidR="007607EE" w:rsidRDefault="007607EE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51156" w:rsidRDefault="006B5FB8" w:rsidP="005C2417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5463" cy="189230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6716" cy="1904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150F1"/>
    <w:multiLevelType w:val="hybridMultilevel"/>
    <w:tmpl w:val="47DE70EA"/>
    <w:lvl w:ilvl="0" w:tplc="EAAC84E8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0002CC"/>
    <w:multiLevelType w:val="hybridMultilevel"/>
    <w:tmpl w:val="F82EA9B0"/>
    <w:lvl w:ilvl="0" w:tplc="0E8ECAD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8C7BBF"/>
    <w:multiLevelType w:val="hybridMultilevel"/>
    <w:tmpl w:val="48DCA220"/>
    <w:lvl w:ilvl="0" w:tplc="3F0AE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46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4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25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60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49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E1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8D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A3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E5312"/>
    <w:multiLevelType w:val="hybridMultilevel"/>
    <w:tmpl w:val="63341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907799"/>
    <w:multiLevelType w:val="hybridMultilevel"/>
    <w:tmpl w:val="E1C274D8"/>
    <w:lvl w:ilvl="0" w:tplc="EAECE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68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88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A0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44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0B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8C9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EE0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A1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3465EF8"/>
    <w:multiLevelType w:val="hybridMultilevel"/>
    <w:tmpl w:val="434C1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DB2C57"/>
    <w:multiLevelType w:val="hybridMultilevel"/>
    <w:tmpl w:val="6186E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290F90"/>
    <w:multiLevelType w:val="hybridMultilevel"/>
    <w:tmpl w:val="6FCEB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8F7CAA"/>
    <w:multiLevelType w:val="hybridMultilevel"/>
    <w:tmpl w:val="C71AC33E"/>
    <w:lvl w:ilvl="0" w:tplc="BB22A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B0B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EC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E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68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8F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C0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2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C41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4752E27"/>
    <w:multiLevelType w:val="hybridMultilevel"/>
    <w:tmpl w:val="7EBA3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307AF"/>
    <w:multiLevelType w:val="hybridMultilevel"/>
    <w:tmpl w:val="D33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B1E89"/>
    <w:multiLevelType w:val="hybridMultilevel"/>
    <w:tmpl w:val="5DA4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5"/>
  </w:num>
  <w:num w:numId="13">
    <w:abstractNumId w:val="22"/>
  </w:num>
  <w:num w:numId="14">
    <w:abstractNumId w:val="13"/>
  </w:num>
  <w:num w:numId="15">
    <w:abstractNumId w:val="12"/>
  </w:num>
  <w:num w:numId="16">
    <w:abstractNumId w:val="16"/>
  </w:num>
  <w:num w:numId="17">
    <w:abstractNumId w:val="20"/>
  </w:num>
  <w:num w:numId="18">
    <w:abstractNumId w:val="24"/>
  </w:num>
  <w:num w:numId="19">
    <w:abstractNumId w:val="11"/>
  </w:num>
  <w:num w:numId="20">
    <w:abstractNumId w:val="17"/>
  </w:num>
  <w:num w:numId="21">
    <w:abstractNumId w:val="23"/>
  </w:num>
  <w:num w:numId="22">
    <w:abstractNumId w:val="21"/>
  </w:num>
  <w:num w:numId="23">
    <w:abstractNumId w:val="19"/>
  </w:num>
  <w:num w:numId="24">
    <w:abstractNumId w:val="14"/>
  </w:num>
  <w:num w:numId="25">
    <w:abstractNumId w:val="10"/>
  </w:num>
  <w:num w:numId="26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0AC6"/>
    <w:rsid w:val="00005A02"/>
    <w:rsid w:val="000234B8"/>
    <w:rsid w:val="000326CC"/>
    <w:rsid w:val="00036159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0FCE"/>
    <w:rsid w:val="00072A2E"/>
    <w:rsid w:val="000750FE"/>
    <w:rsid w:val="00075751"/>
    <w:rsid w:val="00076066"/>
    <w:rsid w:val="00076902"/>
    <w:rsid w:val="0008142E"/>
    <w:rsid w:val="000826A1"/>
    <w:rsid w:val="000917CD"/>
    <w:rsid w:val="000934DF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13E9"/>
    <w:rsid w:val="000B472C"/>
    <w:rsid w:val="000B4D28"/>
    <w:rsid w:val="000B53B6"/>
    <w:rsid w:val="000B723D"/>
    <w:rsid w:val="000B7680"/>
    <w:rsid w:val="000C22A7"/>
    <w:rsid w:val="000C40B9"/>
    <w:rsid w:val="000C4187"/>
    <w:rsid w:val="000C48E0"/>
    <w:rsid w:val="000C5D8E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49BD"/>
    <w:rsid w:val="000F5CAF"/>
    <w:rsid w:val="000F6D7B"/>
    <w:rsid w:val="00101CB2"/>
    <w:rsid w:val="0010228E"/>
    <w:rsid w:val="00102EF2"/>
    <w:rsid w:val="0010420E"/>
    <w:rsid w:val="001059E1"/>
    <w:rsid w:val="0010722C"/>
    <w:rsid w:val="0011073F"/>
    <w:rsid w:val="00111248"/>
    <w:rsid w:val="00114784"/>
    <w:rsid w:val="001215F0"/>
    <w:rsid w:val="00121925"/>
    <w:rsid w:val="00121F24"/>
    <w:rsid w:val="00126264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56947"/>
    <w:rsid w:val="00161DCB"/>
    <w:rsid w:val="00162747"/>
    <w:rsid w:val="00162FD8"/>
    <w:rsid w:val="001640A8"/>
    <w:rsid w:val="00167510"/>
    <w:rsid w:val="00170987"/>
    <w:rsid w:val="00171347"/>
    <w:rsid w:val="001808A8"/>
    <w:rsid w:val="001822DA"/>
    <w:rsid w:val="00184F7E"/>
    <w:rsid w:val="00187D91"/>
    <w:rsid w:val="001904D9"/>
    <w:rsid w:val="00190736"/>
    <w:rsid w:val="00190F91"/>
    <w:rsid w:val="001967C7"/>
    <w:rsid w:val="00197513"/>
    <w:rsid w:val="001A0621"/>
    <w:rsid w:val="001A2250"/>
    <w:rsid w:val="001A3AF1"/>
    <w:rsid w:val="001A481A"/>
    <w:rsid w:val="001A58A9"/>
    <w:rsid w:val="001B16B4"/>
    <w:rsid w:val="001B2473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0EB3"/>
    <w:rsid w:val="001E1BA8"/>
    <w:rsid w:val="001E3348"/>
    <w:rsid w:val="001E6DBD"/>
    <w:rsid w:val="001F1A4D"/>
    <w:rsid w:val="001F2D60"/>
    <w:rsid w:val="001F4122"/>
    <w:rsid w:val="001F6E0B"/>
    <w:rsid w:val="00200C5A"/>
    <w:rsid w:val="00201A96"/>
    <w:rsid w:val="00203A98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6B1C"/>
    <w:rsid w:val="00237497"/>
    <w:rsid w:val="00247ED5"/>
    <w:rsid w:val="002521D4"/>
    <w:rsid w:val="00255696"/>
    <w:rsid w:val="00256BF2"/>
    <w:rsid w:val="00257F04"/>
    <w:rsid w:val="00264E5A"/>
    <w:rsid w:val="002664C5"/>
    <w:rsid w:val="00270E5E"/>
    <w:rsid w:val="002713BB"/>
    <w:rsid w:val="00276645"/>
    <w:rsid w:val="00281FED"/>
    <w:rsid w:val="00282CCD"/>
    <w:rsid w:val="002842B4"/>
    <w:rsid w:val="00287A3B"/>
    <w:rsid w:val="002904F1"/>
    <w:rsid w:val="0029235C"/>
    <w:rsid w:val="002944BD"/>
    <w:rsid w:val="0029696A"/>
    <w:rsid w:val="00296B07"/>
    <w:rsid w:val="002973F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3CC1"/>
    <w:rsid w:val="003016D3"/>
    <w:rsid w:val="00302223"/>
    <w:rsid w:val="00303172"/>
    <w:rsid w:val="0030318E"/>
    <w:rsid w:val="003039F1"/>
    <w:rsid w:val="00303E86"/>
    <w:rsid w:val="00303E92"/>
    <w:rsid w:val="00306780"/>
    <w:rsid w:val="003105AF"/>
    <w:rsid w:val="00312A5B"/>
    <w:rsid w:val="003138AB"/>
    <w:rsid w:val="0031735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28D2"/>
    <w:rsid w:val="00376329"/>
    <w:rsid w:val="003772DA"/>
    <w:rsid w:val="00380AE1"/>
    <w:rsid w:val="003837D5"/>
    <w:rsid w:val="00390B90"/>
    <w:rsid w:val="0039118F"/>
    <w:rsid w:val="00393A0D"/>
    <w:rsid w:val="003946C5"/>
    <w:rsid w:val="00394EEA"/>
    <w:rsid w:val="003A6FB2"/>
    <w:rsid w:val="003B4ACE"/>
    <w:rsid w:val="003B5B8E"/>
    <w:rsid w:val="003B78F4"/>
    <w:rsid w:val="003D05FD"/>
    <w:rsid w:val="003D59B0"/>
    <w:rsid w:val="003D7617"/>
    <w:rsid w:val="003E1457"/>
    <w:rsid w:val="003E17F8"/>
    <w:rsid w:val="003E1D4F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5E3E"/>
    <w:rsid w:val="00410367"/>
    <w:rsid w:val="0041259F"/>
    <w:rsid w:val="00412D09"/>
    <w:rsid w:val="00414B25"/>
    <w:rsid w:val="00420EEE"/>
    <w:rsid w:val="004304F4"/>
    <w:rsid w:val="00430613"/>
    <w:rsid w:val="004326DB"/>
    <w:rsid w:val="004342FB"/>
    <w:rsid w:val="004358E1"/>
    <w:rsid w:val="00436052"/>
    <w:rsid w:val="00441239"/>
    <w:rsid w:val="00441977"/>
    <w:rsid w:val="00443033"/>
    <w:rsid w:val="00444450"/>
    <w:rsid w:val="00446C3E"/>
    <w:rsid w:val="00450FB5"/>
    <w:rsid w:val="00452D47"/>
    <w:rsid w:val="0046101D"/>
    <w:rsid w:val="00466E67"/>
    <w:rsid w:val="004709F1"/>
    <w:rsid w:val="00471BD1"/>
    <w:rsid w:val="00472117"/>
    <w:rsid w:val="00475C84"/>
    <w:rsid w:val="0047640B"/>
    <w:rsid w:val="0047725D"/>
    <w:rsid w:val="00482811"/>
    <w:rsid w:val="00482840"/>
    <w:rsid w:val="004908F5"/>
    <w:rsid w:val="00490BC4"/>
    <w:rsid w:val="0049266D"/>
    <w:rsid w:val="004932A8"/>
    <w:rsid w:val="004937A8"/>
    <w:rsid w:val="0049413D"/>
    <w:rsid w:val="004947C2"/>
    <w:rsid w:val="00496AE0"/>
    <w:rsid w:val="004A2332"/>
    <w:rsid w:val="004A4304"/>
    <w:rsid w:val="004A5429"/>
    <w:rsid w:val="004B1494"/>
    <w:rsid w:val="004B1B30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69D"/>
    <w:rsid w:val="00505CE6"/>
    <w:rsid w:val="00505D3D"/>
    <w:rsid w:val="00505E7E"/>
    <w:rsid w:val="00507F93"/>
    <w:rsid w:val="00512F5A"/>
    <w:rsid w:val="00513BB3"/>
    <w:rsid w:val="00514401"/>
    <w:rsid w:val="005162A0"/>
    <w:rsid w:val="005165F3"/>
    <w:rsid w:val="005170AD"/>
    <w:rsid w:val="00520189"/>
    <w:rsid w:val="005208B7"/>
    <w:rsid w:val="00521674"/>
    <w:rsid w:val="00521709"/>
    <w:rsid w:val="005232BA"/>
    <w:rsid w:val="00524117"/>
    <w:rsid w:val="00526428"/>
    <w:rsid w:val="00526AD6"/>
    <w:rsid w:val="0053059E"/>
    <w:rsid w:val="00530A9E"/>
    <w:rsid w:val="00536A62"/>
    <w:rsid w:val="005410C7"/>
    <w:rsid w:val="005417D7"/>
    <w:rsid w:val="005425A1"/>
    <w:rsid w:val="00547A2B"/>
    <w:rsid w:val="00547ADB"/>
    <w:rsid w:val="00547C87"/>
    <w:rsid w:val="00553CA0"/>
    <w:rsid w:val="00555EA7"/>
    <w:rsid w:val="00556879"/>
    <w:rsid w:val="00564A09"/>
    <w:rsid w:val="00565831"/>
    <w:rsid w:val="00571077"/>
    <w:rsid w:val="005749FC"/>
    <w:rsid w:val="005771E8"/>
    <w:rsid w:val="00577F06"/>
    <w:rsid w:val="00582C41"/>
    <w:rsid w:val="005974B3"/>
    <w:rsid w:val="005A0435"/>
    <w:rsid w:val="005A206E"/>
    <w:rsid w:val="005A33F5"/>
    <w:rsid w:val="005B0EE0"/>
    <w:rsid w:val="005B3158"/>
    <w:rsid w:val="005B47EF"/>
    <w:rsid w:val="005B4ECA"/>
    <w:rsid w:val="005B71E6"/>
    <w:rsid w:val="005C15C4"/>
    <w:rsid w:val="005C208C"/>
    <w:rsid w:val="005C221A"/>
    <w:rsid w:val="005C2417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282F"/>
    <w:rsid w:val="00602C5B"/>
    <w:rsid w:val="00607FA3"/>
    <w:rsid w:val="0061005A"/>
    <w:rsid w:val="00611280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064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19CD"/>
    <w:rsid w:val="00673BCD"/>
    <w:rsid w:val="00677B54"/>
    <w:rsid w:val="00677C55"/>
    <w:rsid w:val="00681A05"/>
    <w:rsid w:val="00682BB0"/>
    <w:rsid w:val="00682F83"/>
    <w:rsid w:val="00685164"/>
    <w:rsid w:val="0068544A"/>
    <w:rsid w:val="00685640"/>
    <w:rsid w:val="006865FF"/>
    <w:rsid w:val="006876C1"/>
    <w:rsid w:val="006877D5"/>
    <w:rsid w:val="00691AD3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B5FB8"/>
    <w:rsid w:val="006B7559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6073"/>
    <w:rsid w:val="006F7536"/>
    <w:rsid w:val="007001BD"/>
    <w:rsid w:val="00702260"/>
    <w:rsid w:val="00704B06"/>
    <w:rsid w:val="0071061D"/>
    <w:rsid w:val="00710F15"/>
    <w:rsid w:val="007169CC"/>
    <w:rsid w:val="007172C6"/>
    <w:rsid w:val="007206E6"/>
    <w:rsid w:val="00721162"/>
    <w:rsid w:val="00726705"/>
    <w:rsid w:val="00727BD0"/>
    <w:rsid w:val="0073335F"/>
    <w:rsid w:val="00733D7B"/>
    <w:rsid w:val="007364CE"/>
    <w:rsid w:val="00736C6E"/>
    <w:rsid w:val="00741834"/>
    <w:rsid w:val="0074299F"/>
    <w:rsid w:val="00742AB0"/>
    <w:rsid w:val="00743AD8"/>
    <w:rsid w:val="007465AC"/>
    <w:rsid w:val="007503F1"/>
    <w:rsid w:val="00750ABB"/>
    <w:rsid w:val="00754E69"/>
    <w:rsid w:val="00755208"/>
    <w:rsid w:val="00755FA1"/>
    <w:rsid w:val="007607EE"/>
    <w:rsid w:val="00760C49"/>
    <w:rsid w:val="00763D8A"/>
    <w:rsid w:val="00764AC9"/>
    <w:rsid w:val="00765C7B"/>
    <w:rsid w:val="00766023"/>
    <w:rsid w:val="00770EF4"/>
    <w:rsid w:val="0077589E"/>
    <w:rsid w:val="00777DA5"/>
    <w:rsid w:val="007802A4"/>
    <w:rsid w:val="00780541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7462"/>
    <w:rsid w:val="007D02B7"/>
    <w:rsid w:val="007D29AE"/>
    <w:rsid w:val="007D5DBB"/>
    <w:rsid w:val="007D6C0C"/>
    <w:rsid w:val="007E0A92"/>
    <w:rsid w:val="007E56F1"/>
    <w:rsid w:val="007E62C7"/>
    <w:rsid w:val="007F0354"/>
    <w:rsid w:val="007F0E60"/>
    <w:rsid w:val="007F0F58"/>
    <w:rsid w:val="007F528E"/>
    <w:rsid w:val="00802280"/>
    <w:rsid w:val="00803A27"/>
    <w:rsid w:val="00803CDE"/>
    <w:rsid w:val="00807A9F"/>
    <w:rsid w:val="00811B07"/>
    <w:rsid w:val="00811C84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56BD6"/>
    <w:rsid w:val="00860CC6"/>
    <w:rsid w:val="00865D26"/>
    <w:rsid w:val="008750D2"/>
    <w:rsid w:val="00875D51"/>
    <w:rsid w:val="00884ADE"/>
    <w:rsid w:val="008877EE"/>
    <w:rsid w:val="00887C5E"/>
    <w:rsid w:val="00890A06"/>
    <w:rsid w:val="00890F47"/>
    <w:rsid w:val="0089312E"/>
    <w:rsid w:val="00895D9C"/>
    <w:rsid w:val="008976C4"/>
    <w:rsid w:val="008A1501"/>
    <w:rsid w:val="008A1EFE"/>
    <w:rsid w:val="008A51F4"/>
    <w:rsid w:val="008A6FF5"/>
    <w:rsid w:val="008B38FF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504"/>
    <w:rsid w:val="008F56D8"/>
    <w:rsid w:val="008F60ED"/>
    <w:rsid w:val="008F7665"/>
    <w:rsid w:val="009002E2"/>
    <w:rsid w:val="009007C9"/>
    <w:rsid w:val="00902006"/>
    <w:rsid w:val="0090249F"/>
    <w:rsid w:val="00912140"/>
    <w:rsid w:val="009135D1"/>
    <w:rsid w:val="00922650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9E9"/>
    <w:rsid w:val="00967E60"/>
    <w:rsid w:val="009705DF"/>
    <w:rsid w:val="0097280E"/>
    <w:rsid w:val="00972E87"/>
    <w:rsid w:val="00973077"/>
    <w:rsid w:val="00980ED3"/>
    <w:rsid w:val="009828DD"/>
    <w:rsid w:val="009833C4"/>
    <w:rsid w:val="00983D24"/>
    <w:rsid w:val="00995C95"/>
    <w:rsid w:val="009A198A"/>
    <w:rsid w:val="009A507C"/>
    <w:rsid w:val="009A637B"/>
    <w:rsid w:val="009B799E"/>
    <w:rsid w:val="009B7AA8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22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2C95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0108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1BA"/>
    <w:rsid w:val="00A93509"/>
    <w:rsid w:val="00A938B8"/>
    <w:rsid w:val="00A959AB"/>
    <w:rsid w:val="00AA073D"/>
    <w:rsid w:val="00AA0746"/>
    <w:rsid w:val="00AA2232"/>
    <w:rsid w:val="00AA5CF5"/>
    <w:rsid w:val="00AB049B"/>
    <w:rsid w:val="00AB1A55"/>
    <w:rsid w:val="00AB35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3787"/>
    <w:rsid w:val="00AD42D1"/>
    <w:rsid w:val="00AD7057"/>
    <w:rsid w:val="00AE0ED0"/>
    <w:rsid w:val="00AE1852"/>
    <w:rsid w:val="00AE4FE8"/>
    <w:rsid w:val="00AE61F6"/>
    <w:rsid w:val="00AF0457"/>
    <w:rsid w:val="00AF1F4E"/>
    <w:rsid w:val="00AF1F7F"/>
    <w:rsid w:val="00AF47A9"/>
    <w:rsid w:val="00AF5992"/>
    <w:rsid w:val="00AF7523"/>
    <w:rsid w:val="00B00303"/>
    <w:rsid w:val="00B00B5C"/>
    <w:rsid w:val="00B07152"/>
    <w:rsid w:val="00B10E6F"/>
    <w:rsid w:val="00B12163"/>
    <w:rsid w:val="00B159E7"/>
    <w:rsid w:val="00B16377"/>
    <w:rsid w:val="00B2183D"/>
    <w:rsid w:val="00B21FBB"/>
    <w:rsid w:val="00B2308E"/>
    <w:rsid w:val="00B2466E"/>
    <w:rsid w:val="00B24BF4"/>
    <w:rsid w:val="00B25BC9"/>
    <w:rsid w:val="00B26CF1"/>
    <w:rsid w:val="00B3176A"/>
    <w:rsid w:val="00B3507D"/>
    <w:rsid w:val="00B3539F"/>
    <w:rsid w:val="00B406BF"/>
    <w:rsid w:val="00B446C2"/>
    <w:rsid w:val="00B47419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6D60"/>
    <w:rsid w:val="00B972A5"/>
    <w:rsid w:val="00B9784F"/>
    <w:rsid w:val="00BA09D5"/>
    <w:rsid w:val="00BA1085"/>
    <w:rsid w:val="00BA4E3D"/>
    <w:rsid w:val="00BA5B71"/>
    <w:rsid w:val="00BA6272"/>
    <w:rsid w:val="00BB2021"/>
    <w:rsid w:val="00BB4A71"/>
    <w:rsid w:val="00BB6D5D"/>
    <w:rsid w:val="00BC1E27"/>
    <w:rsid w:val="00BC24FF"/>
    <w:rsid w:val="00BC2CAE"/>
    <w:rsid w:val="00BC472E"/>
    <w:rsid w:val="00BC5FF8"/>
    <w:rsid w:val="00BC7B81"/>
    <w:rsid w:val="00BD30DD"/>
    <w:rsid w:val="00BD3A82"/>
    <w:rsid w:val="00BD4277"/>
    <w:rsid w:val="00BD6188"/>
    <w:rsid w:val="00BE40D8"/>
    <w:rsid w:val="00BF0087"/>
    <w:rsid w:val="00BF1002"/>
    <w:rsid w:val="00BF5D39"/>
    <w:rsid w:val="00C01DE6"/>
    <w:rsid w:val="00C05B83"/>
    <w:rsid w:val="00C07542"/>
    <w:rsid w:val="00C11B0D"/>
    <w:rsid w:val="00C12237"/>
    <w:rsid w:val="00C141EB"/>
    <w:rsid w:val="00C14A3F"/>
    <w:rsid w:val="00C17363"/>
    <w:rsid w:val="00C2273A"/>
    <w:rsid w:val="00C22B01"/>
    <w:rsid w:val="00C248C1"/>
    <w:rsid w:val="00C30FDF"/>
    <w:rsid w:val="00C32525"/>
    <w:rsid w:val="00C3521E"/>
    <w:rsid w:val="00C35FB0"/>
    <w:rsid w:val="00C3668E"/>
    <w:rsid w:val="00C36C52"/>
    <w:rsid w:val="00C37A0A"/>
    <w:rsid w:val="00C46BE9"/>
    <w:rsid w:val="00C474F8"/>
    <w:rsid w:val="00C53ABD"/>
    <w:rsid w:val="00C5660B"/>
    <w:rsid w:val="00C60105"/>
    <w:rsid w:val="00C64BB0"/>
    <w:rsid w:val="00C65B3A"/>
    <w:rsid w:val="00C712F6"/>
    <w:rsid w:val="00C72C92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2964"/>
    <w:rsid w:val="00CA6941"/>
    <w:rsid w:val="00CB155A"/>
    <w:rsid w:val="00CB18A3"/>
    <w:rsid w:val="00CB4BB3"/>
    <w:rsid w:val="00CC1D90"/>
    <w:rsid w:val="00CC288D"/>
    <w:rsid w:val="00CC3563"/>
    <w:rsid w:val="00CD37DD"/>
    <w:rsid w:val="00CD5E93"/>
    <w:rsid w:val="00CE0F27"/>
    <w:rsid w:val="00CF1BBA"/>
    <w:rsid w:val="00D0148F"/>
    <w:rsid w:val="00D027E3"/>
    <w:rsid w:val="00D0599B"/>
    <w:rsid w:val="00D05F2C"/>
    <w:rsid w:val="00D0686A"/>
    <w:rsid w:val="00D072FD"/>
    <w:rsid w:val="00D105F2"/>
    <w:rsid w:val="00D1586A"/>
    <w:rsid w:val="00D17E17"/>
    <w:rsid w:val="00D201D8"/>
    <w:rsid w:val="00D21280"/>
    <w:rsid w:val="00D221A8"/>
    <w:rsid w:val="00D22E94"/>
    <w:rsid w:val="00D23090"/>
    <w:rsid w:val="00D23206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8F2"/>
    <w:rsid w:val="00D810ED"/>
    <w:rsid w:val="00D83657"/>
    <w:rsid w:val="00DA2550"/>
    <w:rsid w:val="00DB2357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7954"/>
    <w:rsid w:val="00DE097A"/>
    <w:rsid w:val="00DE34EF"/>
    <w:rsid w:val="00DE4548"/>
    <w:rsid w:val="00DE4E6A"/>
    <w:rsid w:val="00DE552C"/>
    <w:rsid w:val="00DE63F1"/>
    <w:rsid w:val="00E01C4B"/>
    <w:rsid w:val="00E03C4F"/>
    <w:rsid w:val="00E03F0E"/>
    <w:rsid w:val="00E0445A"/>
    <w:rsid w:val="00E05517"/>
    <w:rsid w:val="00E05D31"/>
    <w:rsid w:val="00E11BDC"/>
    <w:rsid w:val="00E136FA"/>
    <w:rsid w:val="00E14784"/>
    <w:rsid w:val="00E15F48"/>
    <w:rsid w:val="00E1767F"/>
    <w:rsid w:val="00E17CF8"/>
    <w:rsid w:val="00E21C8C"/>
    <w:rsid w:val="00E2385D"/>
    <w:rsid w:val="00E27BC9"/>
    <w:rsid w:val="00E332DD"/>
    <w:rsid w:val="00E33F0F"/>
    <w:rsid w:val="00E42EF0"/>
    <w:rsid w:val="00E578C2"/>
    <w:rsid w:val="00E60CB1"/>
    <w:rsid w:val="00E60D6A"/>
    <w:rsid w:val="00E6369E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4631"/>
    <w:rsid w:val="00E96A0A"/>
    <w:rsid w:val="00EA3CFD"/>
    <w:rsid w:val="00EA64FD"/>
    <w:rsid w:val="00EB1638"/>
    <w:rsid w:val="00EB2783"/>
    <w:rsid w:val="00EB3A19"/>
    <w:rsid w:val="00EB4716"/>
    <w:rsid w:val="00EB7D7D"/>
    <w:rsid w:val="00EC06D0"/>
    <w:rsid w:val="00EC5451"/>
    <w:rsid w:val="00EC6CE3"/>
    <w:rsid w:val="00EC6FBD"/>
    <w:rsid w:val="00EC7A1A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1E2B"/>
    <w:rsid w:val="00F221BB"/>
    <w:rsid w:val="00F22210"/>
    <w:rsid w:val="00F2488B"/>
    <w:rsid w:val="00F24BBD"/>
    <w:rsid w:val="00F2529E"/>
    <w:rsid w:val="00F26A98"/>
    <w:rsid w:val="00F30C28"/>
    <w:rsid w:val="00F320E9"/>
    <w:rsid w:val="00F34D9C"/>
    <w:rsid w:val="00F47E56"/>
    <w:rsid w:val="00F504CF"/>
    <w:rsid w:val="00F51156"/>
    <w:rsid w:val="00F52BE9"/>
    <w:rsid w:val="00F5300D"/>
    <w:rsid w:val="00F54EE5"/>
    <w:rsid w:val="00F5647B"/>
    <w:rsid w:val="00F568BB"/>
    <w:rsid w:val="00F63D91"/>
    <w:rsid w:val="00F6442F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5520"/>
    <w:rsid w:val="00FB7EF5"/>
    <w:rsid w:val="00FC00D1"/>
    <w:rsid w:val="00FC0666"/>
    <w:rsid w:val="00FC2321"/>
    <w:rsid w:val="00FC5584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2D0C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D113AB8"/>
  <w15:docId w15:val="{B054DA4B-8861-4E7B-90DF-080A5812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5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3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3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2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3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1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6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8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AAB4D-25AB-4D22-84A8-42B6D102B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2</cp:revision>
  <cp:lastPrinted>2017-05-15T12:05:00Z</cp:lastPrinted>
  <dcterms:created xsi:type="dcterms:W3CDTF">2020-12-16T21:20:00Z</dcterms:created>
  <dcterms:modified xsi:type="dcterms:W3CDTF">2020-12-16T21:20:00Z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