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AA2" w:rsidRDefault="00CA0AA2" w:rsidP="008C5497">
      <w:pPr>
        <w:pStyle w:val="Heading2"/>
        <w:rPr>
          <w:rFonts w:ascii="Arial Black" w:hAnsi="Arial Black"/>
          <w:bCs/>
          <w:i w:val="0"/>
        </w:rPr>
      </w:pPr>
    </w:p>
    <w:p w:rsidR="008C5497" w:rsidRPr="0093096E" w:rsidRDefault="0052521E" w:rsidP="008C5497">
      <w:pPr>
        <w:pStyle w:val="Heading2"/>
        <w:rPr>
          <w:rFonts w:ascii="Arial Black" w:hAnsi="Arial Black"/>
          <w:bCs/>
          <w:i w:val="0"/>
          <w:vertAlign w:val="superscript"/>
        </w:rPr>
      </w:pPr>
      <w:r>
        <w:rPr>
          <w:rFonts w:ascii="Arial Black" w:hAnsi="Arial Black"/>
          <w:bCs/>
          <w:i w:val="0"/>
        </w:rPr>
        <w:t>Pour Pack</w:t>
      </w:r>
      <w:r w:rsidR="008C5497">
        <w:rPr>
          <w:rFonts w:ascii="Arial Black" w:hAnsi="Arial Black"/>
          <w:bCs/>
          <w:i w:val="0"/>
        </w:rPr>
        <w:t xml:space="preserve"> 22 LR</w:t>
      </w:r>
    </w:p>
    <w:p w:rsidR="00011622" w:rsidRDefault="00011622" w:rsidP="008C5497">
      <w:pPr>
        <w:rPr>
          <w:rFonts w:ascii="Arial" w:hAnsi="Arial" w:cs="Arial"/>
        </w:rPr>
      </w:pPr>
      <w:r>
        <w:rPr>
          <w:rFonts w:ascii="Arial" w:hAnsi="Arial" w:cs="Arial"/>
          <w:bCs/>
        </w:rPr>
        <w:t>C</w:t>
      </w:r>
      <w:r w:rsidR="004535EC">
        <w:rPr>
          <w:rFonts w:ascii="Arial" w:hAnsi="Arial" w:cs="Arial"/>
          <w:bCs/>
        </w:rPr>
        <w:t xml:space="preserve">arton-style </w:t>
      </w:r>
      <w:r>
        <w:rPr>
          <w:rFonts w:ascii="Arial" w:hAnsi="Arial" w:cs="Arial"/>
        </w:rPr>
        <w:t>Blazer</w:t>
      </w:r>
      <w:r w:rsidRPr="008C5497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Pour Packs </w:t>
      </w:r>
      <w:r w:rsidR="004535EC">
        <w:rPr>
          <w:rFonts w:ascii="Arial" w:hAnsi="Arial" w:cs="Arial"/>
          <w:bCs/>
        </w:rPr>
        <w:t xml:space="preserve">make it easy to </w:t>
      </w:r>
      <w:r>
        <w:rPr>
          <w:rFonts w:ascii="Arial" w:hAnsi="Arial" w:cs="Arial"/>
          <w:bCs/>
        </w:rPr>
        <w:t>handle</w:t>
      </w:r>
      <w:r w:rsidR="004535EC">
        <w:rPr>
          <w:rFonts w:ascii="Arial" w:hAnsi="Arial" w:cs="Arial"/>
          <w:bCs/>
        </w:rPr>
        <w:t xml:space="preserve"> all the ammo needed for a big day </w:t>
      </w:r>
      <w:r w:rsidR="0081580A">
        <w:rPr>
          <w:rFonts w:ascii="Arial" w:hAnsi="Arial" w:cs="Arial"/>
          <w:bCs/>
        </w:rPr>
        <w:t>at the range</w:t>
      </w:r>
      <w:r w:rsidR="004535EC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</w:rPr>
        <w:t>The cartons hol</w:t>
      </w:r>
      <w:r w:rsidR="001207FF">
        <w:rPr>
          <w:rFonts w:ascii="Arial" w:hAnsi="Arial" w:cs="Arial"/>
        </w:rPr>
        <w:t>d 425 rounds of Blazer 22 Long R</w:t>
      </w:r>
      <w:r>
        <w:rPr>
          <w:rFonts w:ascii="Arial" w:hAnsi="Arial" w:cs="Arial"/>
        </w:rPr>
        <w:t>ifle ammunition loaded with 38-grain round nose bullets</w:t>
      </w:r>
      <w:r w:rsidRPr="00061CC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They’re consistent, accurate and built for h</w:t>
      </w:r>
      <w:r w:rsidR="001207FF">
        <w:rPr>
          <w:rFonts w:ascii="Arial" w:hAnsi="Arial" w:cs="Arial"/>
        </w:rPr>
        <w:t>igh-volume shooting</w:t>
      </w:r>
      <w:r>
        <w:rPr>
          <w:rFonts w:ascii="Arial" w:hAnsi="Arial" w:cs="Arial"/>
        </w:rPr>
        <w:t xml:space="preserve">. </w:t>
      </w:r>
      <w:r w:rsidR="001207FF">
        <w:rPr>
          <w:rFonts w:ascii="Arial" w:hAnsi="Arial" w:cs="Arial"/>
          <w:bCs/>
        </w:rPr>
        <w:t xml:space="preserve">When range day is </w:t>
      </w:r>
      <w:r w:rsidR="004535EC">
        <w:rPr>
          <w:rFonts w:ascii="Arial" w:hAnsi="Arial" w:cs="Arial"/>
          <w:bCs/>
        </w:rPr>
        <w:t xml:space="preserve">done, the containers </w:t>
      </w:r>
      <w:r w:rsidR="0057361C">
        <w:rPr>
          <w:rFonts w:ascii="Arial" w:hAnsi="Arial" w:cs="Arial"/>
          <w:bCs/>
        </w:rPr>
        <w:t xml:space="preserve">close </w:t>
      </w:r>
      <w:r>
        <w:rPr>
          <w:rFonts w:ascii="Arial" w:hAnsi="Arial" w:cs="Arial"/>
          <w:bCs/>
        </w:rPr>
        <w:t xml:space="preserve">securely </w:t>
      </w:r>
      <w:r w:rsidR="004535EC">
        <w:rPr>
          <w:rFonts w:ascii="Arial" w:hAnsi="Arial" w:cs="Arial"/>
          <w:bCs/>
        </w:rPr>
        <w:t xml:space="preserve">to hold the remaining rounds </w:t>
      </w:r>
      <w:r w:rsidR="0057361C">
        <w:rPr>
          <w:rFonts w:ascii="Arial" w:hAnsi="Arial" w:cs="Arial"/>
          <w:bCs/>
        </w:rPr>
        <w:t xml:space="preserve">until your next </w:t>
      </w:r>
      <w:r w:rsidR="001207FF">
        <w:rPr>
          <w:rFonts w:ascii="Arial" w:hAnsi="Arial" w:cs="Arial"/>
          <w:bCs/>
        </w:rPr>
        <w:t>shoot</w:t>
      </w:r>
      <w:r w:rsidR="0057361C">
        <w:rPr>
          <w:rFonts w:ascii="Arial" w:hAnsi="Arial" w:cs="Arial"/>
          <w:bCs/>
        </w:rPr>
        <w:t>.</w:t>
      </w:r>
      <w:r w:rsidR="008C5497">
        <w:rPr>
          <w:rFonts w:ascii="Arial" w:hAnsi="Arial" w:cs="Arial"/>
        </w:rPr>
        <w:t xml:space="preserve">     </w:t>
      </w:r>
    </w:p>
    <w:p w:rsidR="008C5497" w:rsidRPr="00007A4E" w:rsidRDefault="008C5497" w:rsidP="008C54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Pr="00007A4E">
        <w:rPr>
          <w:rFonts w:ascii="Arial" w:hAnsi="Arial" w:cs="Arial"/>
        </w:rPr>
        <w:t xml:space="preserve">                   </w:t>
      </w:r>
    </w:p>
    <w:p w:rsidR="008C5497" w:rsidRDefault="008C5497" w:rsidP="008C5497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Features &amp; Benefits</w:t>
      </w:r>
    </w:p>
    <w:p w:rsidR="008C5497" w:rsidRPr="00061CC8" w:rsidRDefault="008C5497" w:rsidP="008C5497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425-count </w:t>
      </w:r>
      <w:r w:rsidRPr="00061CC8">
        <w:rPr>
          <w:rFonts w:ascii="Arial" w:hAnsi="Arial" w:cs="Arial"/>
          <w:bCs/>
        </w:rPr>
        <w:t>convenient cartons</w:t>
      </w:r>
    </w:p>
    <w:p w:rsidR="008C5497" w:rsidRDefault="008C5497" w:rsidP="008C5497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61CC8">
        <w:rPr>
          <w:rFonts w:ascii="Arial" w:hAnsi="Arial" w:cs="Arial"/>
          <w:bCs/>
        </w:rPr>
        <w:t>38</w:t>
      </w:r>
      <w:r>
        <w:rPr>
          <w:rFonts w:ascii="Arial" w:hAnsi="Arial" w:cs="Arial"/>
          <w:bCs/>
        </w:rPr>
        <w:t>-grain lead round nose b</w:t>
      </w:r>
      <w:r w:rsidRPr="00061CC8">
        <w:rPr>
          <w:rFonts w:ascii="Arial" w:hAnsi="Arial" w:cs="Arial"/>
          <w:bCs/>
        </w:rPr>
        <w:t>ullets</w:t>
      </w:r>
    </w:p>
    <w:p w:rsidR="00D864F7" w:rsidRDefault="00D864F7" w:rsidP="008C5497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With a bull’s-eye graphic printed on its side, the carton can be emptied, flattened and used as a target </w:t>
      </w:r>
    </w:p>
    <w:p w:rsidR="00CA0AA2" w:rsidRPr="00CA0AA2" w:rsidRDefault="00CA0AA2" w:rsidP="00CA0AA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1,235 fps muzzle velocity</w:t>
      </w:r>
    </w:p>
    <w:p w:rsidR="00CA0AA2" w:rsidRPr="00CA0AA2" w:rsidRDefault="00CA0AA2" w:rsidP="00CA0AA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CA0AA2">
        <w:rPr>
          <w:rFonts w:ascii="Arial" w:hAnsi="Arial" w:cs="Arial"/>
          <w:bCs/>
        </w:rPr>
        <w:t>Clean-burning propellant</w:t>
      </w:r>
      <w:r>
        <w:rPr>
          <w:rFonts w:ascii="Arial" w:hAnsi="Arial" w:cs="Arial"/>
          <w:bCs/>
        </w:rPr>
        <w:t xml:space="preserve"> and consistent n</w:t>
      </w:r>
      <w:r w:rsidRPr="00CA0AA2">
        <w:rPr>
          <w:rFonts w:ascii="Arial" w:hAnsi="Arial" w:cs="Arial"/>
          <w:bCs/>
        </w:rPr>
        <w:t>on-corrosive priming</w:t>
      </w:r>
    </w:p>
    <w:p w:rsidR="008C5497" w:rsidRPr="00C87E3E" w:rsidRDefault="008C5497" w:rsidP="008C5497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8C5497" w:rsidRPr="00746D89" w:rsidRDefault="008C5497" w:rsidP="008C5497">
      <w:pPr>
        <w:pStyle w:val="ListParagraph"/>
        <w:autoSpaceDE w:val="0"/>
        <w:autoSpaceDN w:val="0"/>
        <w:adjustRightInd w:val="0"/>
        <w:rPr>
          <w:rFonts w:ascii="Arial" w:hAnsi="Arial" w:cs="Arial"/>
          <w:bCs/>
        </w:rPr>
      </w:pPr>
    </w:p>
    <w:p w:rsidR="008C5497" w:rsidRPr="003878F0" w:rsidRDefault="008C5497" w:rsidP="009F10BD">
      <w:pPr>
        <w:tabs>
          <w:tab w:val="left" w:pos="1800"/>
          <w:tab w:val="left" w:pos="6210"/>
          <w:tab w:val="left" w:pos="8910"/>
        </w:tabs>
        <w:rPr>
          <w:rFonts w:ascii="Arial" w:hAnsi="Arial" w:cs="Arial"/>
        </w:rPr>
      </w:pPr>
      <w:r w:rsidRPr="003878F0">
        <w:rPr>
          <w:rFonts w:ascii="Arial Black" w:hAnsi="Arial Black"/>
          <w:bCs/>
        </w:rPr>
        <w:t>Part No.</w:t>
      </w:r>
      <w:r w:rsidRPr="003878F0">
        <w:rPr>
          <w:rFonts w:ascii="Arial Black" w:hAnsi="Arial Black"/>
          <w:bCs/>
        </w:rPr>
        <w:tab/>
        <w:t>Description</w:t>
      </w:r>
      <w:r w:rsidRPr="003878F0">
        <w:rPr>
          <w:rFonts w:ascii="Arial Black" w:hAnsi="Arial Black"/>
          <w:bCs/>
        </w:rPr>
        <w:tab/>
        <w:t>UPC</w:t>
      </w:r>
      <w:r w:rsidRPr="003878F0">
        <w:rPr>
          <w:rFonts w:ascii="Arial Black" w:hAnsi="Arial Black"/>
          <w:bCs/>
        </w:rPr>
        <w:tab/>
        <w:t>MSRP</w:t>
      </w:r>
      <w:r w:rsidRPr="003878F0">
        <w:rPr>
          <w:rFonts w:ascii="Arial" w:hAnsi="Arial" w:cs="Arial"/>
        </w:rPr>
        <w:t xml:space="preserve"> </w:t>
      </w:r>
    </w:p>
    <w:p w:rsidR="008C5497" w:rsidRDefault="009F10BD" w:rsidP="009F10BD">
      <w:pPr>
        <w:tabs>
          <w:tab w:val="left" w:pos="1800"/>
          <w:tab w:val="left" w:pos="6210"/>
          <w:tab w:val="left" w:pos="8910"/>
        </w:tabs>
        <w:rPr>
          <w:rFonts w:ascii="Arial" w:hAnsi="Arial" w:cs="Arial"/>
          <w:sz w:val="22"/>
          <w:szCs w:val="22"/>
        </w:rPr>
      </w:pPr>
      <w:r w:rsidRPr="009F10BD">
        <w:rPr>
          <w:rFonts w:ascii="Arial" w:hAnsi="Arial" w:cs="Arial"/>
          <w:sz w:val="22"/>
          <w:szCs w:val="22"/>
        </w:rPr>
        <w:t>10026</w:t>
      </w:r>
      <w:r w:rsidRPr="009F10BD">
        <w:rPr>
          <w:rFonts w:ascii="Arial" w:hAnsi="Arial" w:cs="Arial"/>
          <w:sz w:val="22"/>
          <w:szCs w:val="22"/>
        </w:rPr>
        <w:tab/>
        <w:t>22</w:t>
      </w:r>
      <w:r w:rsidR="00CD5634">
        <w:rPr>
          <w:rFonts w:ascii="Arial" w:hAnsi="Arial" w:cs="Arial"/>
          <w:sz w:val="22"/>
          <w:szCs w:val="22"/>
        </w:rPr>
        <w:t xml:space="preserve"> </w:t>
      </w:r>
      <w:r w:rsidRPr="009F10BD">
        <w:rPr>
          <w:rFonts w:ascii="Arial" w:hAnsi="Arial" w:cs="Arial"/>
          <w:sz w:val="22"/>
          <w:szCs w:val="22"/>
        </w:rPr>
        <w:t>LR 38</w:t>
      </w:r>
      <w:r>
        <w:rPr>
          <w:rFonts w:ascii="Arial" w:hAnsi="Arial" w:cs="Arial"/>
          <w:sz w:val="22"/>
          <w:szCs w:val="22"/>
        </w:rPr>
        <w:t xml:space="preserve"> grain LRN 425-count c</w:t>
      </w:r>
      <w:r w:rsidRPr="009F10BD">
        <w:rPr>
          <w:rFonts w:ascii="Arial" w:hAnsi="Arial" w:cs="Arial"/>
          <w:sz w:val="22"/>
          <w:szCs w:val="22"/>
        </w:rPr>
        <w:t>arton</w:t>
      </w:r>
      <w:r w:rsidRPr="009F10BD">
        <w:rPr>
          <w:rFonts w:ascii="Arial" w:hAnsi="Arial" w:cs="Arial"/>
          <w:sz w:val="22"/>
          <w:szCs w:val="22"/>
        </w:rPr>
        <w:tab/>
        <w:t>6-04544-65240-6</w:t>
      </w:r>
      <w:r w:rsidRPr="009F10B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$</w:t>
      </w:r>
      <w:r w:rsidR="0042215A">
        <w:rPr>
          <w:rFonts w:ascii="Arial" w:hAnsi="Arial" w:cs="Arial"/>
          <w:sz w:val="22"/>
          <w:szCs w:val="22"/>
        </w:rPr>
        <w:t>27</w:t>
      </w:r>
      <w:r w:rsidRPr="009F10BD">
        <w:rPr>
          <w:rFonts w:ascii="Arial" w:hAnsi="Arial" w:cs="Arial"/>
          <w:sz w:val="22"/>
          <w:szCs w:val="22"/>
        </w:rPr>
        <w:t>.9</w:t>
      </w:r>
      <w:r w:rsidR="005F6BA4">
        <w:rPr>
          <w:rFonts w:ascii="Arial" w:hAnsi="Arial" w:cs="Arial"/>
          <w:sz w:val="22"/>
          <w:szCs w:val="22"/>
        </w:rPr>
        <w:t>9</w:t>
      </w:r>
      <w:bookmarkStart w:id="0" w:name="_GoBack"/>
      <w:bookmarkEnd w:id="0"/>
    </w:p>
    <w:p w:rsidR="009F10BD" w:rsidRDefault="009F10BD" w:rsidP="00CB0026">
      <w:pPr>
        <w:tabs>
          <w:tab w:val="left" w:pos="2340"/>
          <w:tab w:val="left" w:pos="6210"/>
          <w:tab w:val="left" w:pos="8910"/>
        </w:tabs>
        <w:jc w:val="center"/>
        <w:rPr>
          <w:rFonts w:ascii="Arial" w:hAnsi="Arial" w:cs="Arial"/>
          <w:sz w:val="22"/>
          <w:szCs w:val="22"/>
        </w:rPr>
      </w:pPr>
    </w:p>
    <w:p w:rsidR="00590434" w:rsidRPr="00DA7DF8" w:rsidRDefault="00D17E18" w:rsidP="00590434">
      <w:pPr>
        <w:tabs>
          <w:tab w:val="left" w:pos="2340"/>
          <w:tab w:val="left" w:pos="6210"/>
          <w:tab w:val="left" w:pos="8910"/>
        </w:tabs>
        <w:jc w:val="center"/>
        <w:rPr>
          <w:rFonts w:ascii="Arial" w:hAnsi="Arial" w:cs="Arial"/>
          <w:sz w:val="22"/>
          <w:szCs w:val="22"/>
        </w:rPr>
      </w:pPr>
      <w:r w:rsidRPr="00D17E1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508760" cy="3289304"/>
            <wp:effectExtent l="0" t="0" r="0" b="6350"/>
            <wp:docPr id="4" name="Picture 4" descr="P:\2020 New Products\Renderings\Blazer Milk C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Blazer Milk Cart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78" cy="33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434" w:rsidRPr="00DA7DF8" w:rsidSect="00D864F7">
      <w:headerReference w:type="default" r:id="rId8"/>
      <w:footerReference w:type="default" r:id="rId9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5D4" w:rsidRDefault="008945D4" w:rsidP="005F68C0">
      <w:r>
        <w:separator/>
      </w:r>
    </w:p>
  </w:endnote>
  <w:endnote w:type="continuationSeparator" w:id="0">
    <w:p w:rsidR="008945D4" w:rsidRDefault="008945D4" w:rsidP="005F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F5C" w:rsidRDefault="00CA0AA2" w:rsidP="00CA0AA2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91450" cy="1008715"/>
          <wp:effectExtent l="0" t="0" r="0" b="1270"/>
          <wp:docPr id="2" name="Picture 2" descr="C:\Users\e57914\Desktop\Blazer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Desktop\Blazer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916" cy="1015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5D4" w:rsidRDefault="008945D4" w:rsidP="005F68C0">
      <w:r>
        <w:separator/>
      </w:r>
    </w:p>
  </w:footnote>
  <w:footnote w:type="continuationSeparator" w:id="0">
    <w:p w:rsidR="008945D4" w:rsidRDefault="008945D4" w:rsidP="005F6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F5C" w:rsidRDefault="00D864F7" w:rsidP="00D864F7">
    <w:pPr>
      <w:pStyle w:val="Header"/>
      <w:ind w:left="-1080"/>
      <w:jc w:val="right"/>
      <w:rPr>
        <w:rFonts w:ascii="Arial" w:hAnsi="Arial"/>
        <w:sz w:val="16"/>
      </w:rPr>
    </w:pPr>
    <w:r>
      <w:rPr>
        <w:rFonts w:ascii="Arial" w:hAnsi="Arial"/>
        <w:noProof/>
        <w:sz w:val="16"/>
      </w:rPr>
      <w:drawing>
        <wp:inline distT="0" distB="0" distL="0" distR="0">
          <wp:extent cx="7781925" cy="1887580"/>
          <wp:effectExtent l="0" t="0" r="0" b="0"/>
          <wp:docPr id="1" name="Picture 1" descr="C:\Users\e57914\Desktop\Blazer_Header_Rimfi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Desktop\Blazer_Header_Rimfi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4595" cy="1897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55148"/>
    <w:multiLevelType w:val="hybridMultilevel"/>
    <w:tmpl w:val="13A86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A7819"/>
    <w:multiLevelType w:val="hybridMultilevel"/>
    <w:tmpl w:val="2DAC6698"/>
    <w:lvl w:ilvl="0" w:tplc="6D665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EEE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E8F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4B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E0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A2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24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40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C9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8C2"/>
    <w:rsid w:val="00003B12"/>
    <w:rsid w:val="00004084"/>
    <w:rsid w:val="00007A4E"/>
    <w:rsid w:val="00011622"/>
    <w:rsid w:val="00037FA7"/>
    <w:rsid w:val="000442EF"/>
    <w:rsid w:val="00046566"/>
    <w:rsid w:val="00061CC8"/>
    <w:rsid w:val="00083A2C"/>
    <w:rsid w:val="000A168D"/>
    <w:rsid w:val="000C0144"/>
    <w:rsid w:val="000D3D1C"/>
    <w:rsid w:val="000E1E20"/>
    <w:rsid w:val="000F1907"/>
    <w:rsid w:val="000F3C8C"/>
    <w:rsid w:val="000F7038"/>
    <w:rsid w:val="00116838"/>
    <w:rsid w:val="001207FF"/>
    <w:rsid w:val="00125211"/>
    <w:rsid w:val="00135176"/>
    <w:rsid w:val="00136EDC"/>
    <w:rsid w:val="0013784B"/>
    <w:rsid w:val="001508FE"/>
    <w:rsid w:val="00163698"/>
    <w:rsid w:val="001654A6"/>
    <w:rsid w:val="00166963"/>
    <w:rsid w:val="00170911"/>
    <w:rsid w:val="00192AF0"/>
    <w:rsid w:val="00195D84"/>
    <w:rsid w:val="001A0723"/>
    <w:rsid w:val="001C14E3"/>
    <w:rsid w:val="001C309F"/>
    <w:rsid w:val="001C673B"/>
    <w:rsid w:val="001D23D7"/>
    <w:rsid w:val="00206284"/>
    <w:rsid w:val="00216F3B"/>
    <w:rsid w:val="00261E13"/>
    <w:rsid w:val="00271974"/>
    <w:rsid w:val="00287462"/>
    <w:rsid w:val="002B6C8B"/>
    <w:rsid w:val="002D2DF5"/>
    <w:rsid w:val="002E2AF9"/>
    <w:rsid w:val="002F4B40"/>
    <w:rsid w:val="002F4FFB"/>
    <w:rsid w:val="0031569B"/>
    <w:rsid w:val="0033522D"/>
    <w:rsid w:val="00342F3D"/>
    <w:rsid w:val="0035428C"/>
    <w:rsid w:val="00375F5C"/>
    <w:rsid w:val="00376FCD"/>
    <w:rsid w:val="003878F0"/>
    <w:rsid w:val="003A2E85"/>
    <w:rsid w:val="003A7840"/>
    <w:rsid w:val="003B3BC5"/>
    <w:rsid w:val="003D1AAE"/>
    <w:rsid w:val="003F4930"/>
    <w:rsid w:val="004124A0"/>
    <w:rsid w:val="0042215A"/>
    <w:rsid w:val="00450895"/>
    <w:rsid w:val="004535EC"/>
    <w:rsid w:val="00464C06"/>
    <w:rsid w:val="0047591B"/>
    <w:rsid w:val="004859F1"/>
    <w:rsid w:val="00486DF9"/>
    <w:rsid w:val="0049587F"/>
    <w:rsid w:val="004A688A"/>
    <w:rsid w:val="004A7BDC"/>
    <w:rsid w:val="004C335F"/>
    <w:rsid w:val="004D7400"/>
    <w:rsid w:val="004E2C72"/>
    <w:rsid w:val="004E4BED"/>
    <w:rsid w:val="004E7429"/>
    <w:rsid w:val="00510E73"/>
    <w:rsid w:val="0052521E"/>
    <w:rsid w:val="00542B16"/>
    <w:rsid w:val="00543F0C"/>
    <w:rsid w:val="00547157"/>
    <w:rsid w:val="0057361C"/>
    <w:rsid w:val="00574BF8"/>
    <w:rsid w:val="00583069"/>
    <w:rsid w:val="00590434"/>
    <w:rsid w:val="005C39EF"/>
    <w:rsid w:val="005D5BB1"/>
    <w:rsid w:val="005F68C0"/>
    <w:rsid w:val="005F6BA4"/>
    <w:rsid w:val="00641315"/>
    <w:rsid w:val="0064475B"/>
    <w:rsid w:val="006615F9"/>
    <w:rsid w:val="0066789F"/>
    <w:rsid w:val="00684218"/>
    <w:rsid w:val="00701FE6"/>
    <w:rsid w:val="007343D2"/>
    <w:rsid w:val="00746D89"/>
    <w:rsid w:val="00750D9A"/>
    <w:rsid w:val="00754E0A"/>
    <w:rsid w:val="00780D05"/>
    <w:rsid w:val="00790437"/>
    <w:rsid w:val="007A3B40"/>
    <w:rsid w:val="007A4A3D"/>
    <w:rsid w:val="007A6F7E"/>
    <w:rsid w:val="007A78C2"/>
    <w:rsid w:val="007C21B6"/>
    <w:rsid w:val="007C6180"/>
    <w:rsid w:val="007F3089"/>
    <w:rsid w:val="0080522F"/>
    <w:rsid w:val="0081580A"/>
    <w:rsid w:val="008250B6"/>
    <w:rsid w:val="00864ECA"/>
    <w:rsid w:val="00865E64"/>
    <w:rsid w:val="00870B45"/>
    <w:rsid w:val="0087214C"/>
    <w:rsid w:val="008831F9"/>
    <w:rsid w:val="008945D4"/>
    <w:rsid w:val="008C5497"/>
    <w:rsid w:val="008D12D8"/>
    <w:rsid w:val="00912132"/>
    <w:rsid w:val="00912970"/>
    <w:rsid w:val="00912A3F"/>
    <w:rsid w:val="0093096E"/>
    <w:rsid w:val="0093189B"/>
    <w:rsid w:val="00931B91"/>
    <w:rsid w:val="00932C2D"/>
    <w:rsid w:val="00941760"/>
    <w:rsid w:val="009434F4"/>
    <w:rsid w:val="009820C6"/>
    <w:rsid w:val="009A3638"/>
    <w:rsid w:val="009B733E"/>
    <w:rsid w:val="009D7FF4"/>
    <w:rsid w:val="009E50E1"/>
    <w:rsid w:val="009E7775"/>
    <w:rsid w:val="009F10BD"/>
    <w:rsid w:val="009F67C0"/>
    <w:rsid w:val="00A05BF0"/>
    <w:rsid w:val="00A31F0E"/>
    <w:rsid w:val="00A41C61"/>
    <w:rsid w:val="00A63AB8"/>
    <w:rsid w:val="00A63C8F"/>
    <w:rsid w:val="00A648D8"/>
    <w:rsid w:val="00A859C6"/>
    <w:rsid w:val="00A86334"/>
    <w:rsid w:val="00AA3772"/>
    <w:rsid w:val="00AD140C"/>
    <w:rsid w:val="00B06B99"/>
    <w:rsid w:val="00B11FD2"/>
    <w:rsid w:val="00B342CD"/>
    <w:rsid w:val="00B54A04"/>
    <w:rsid w:val="00B93329"/>
    <w:rsid w:val="00BA408B"/>
    <w:rsid w:val="00BB153E"/>
    <w:rsid w:val="00BC3845"/>
    <w:rsid w:val="00BF39DA"/>
    <w:rsid w:val="00C1042D"/>
    <w:rsid w:val="00C369B6"/>
    <w:rsid w:val="00C41782"/>
    <w:rsid w:val="00C60105"/>
    <w:rsid w:val="00C87E3E"/>
    <w:rsid w:val="00C9195B"/>
    <w:rsid w:val="00CA0AA2"/>
    <w:rsid w:val="00CA6177"/>
    <w:rsid w:val="00CB0026"/>
    <w:rsid w:val="00CB783D"/>
    <w:rsid w:val="00CC23BB"/>
    <w:rsid w:val="00CD5634"/>
    <w:rsid w:val="00CE662E"/>
    <w:rsid w:val="00D075F1"/>
    <w:rsid w:val="00D11528"/>
    <w:rsid w:val="00D17E18"/>
    <w:rsid w:val="00D36018"/>
    <w:rsid w:val="00D57EC2"/>
    <w:rsid w:val="00D63920"/>
    <w:rsid w:val="00D64133"/>
    <w:rsid w:val="00D730E0"/>
    <w:rsid w:val="00D864F7"/>
    <w:rsid w:val="00DA7DF8"/>
    <w:rsid w:val="00DE0CBF"/>
    <w:rsid w:val="00E03C4F"/>
    <w:rsid w:val="00E0499E"/>
    <w:rsid w:val="00E053BB"/>
    <w:rsid w:val="00E1119F"/>
    <w:rsid w:val="00E14B21"/>
    <w:rsid w:val="00E1737D"/>
    <w:rsid w:val="00E22D9E"/>
    <w:rsid w:val="00E26331"/>
    <w:rsid w:val="00E306CF"/>
    <w:rsid w:val="00E31969"/>
    <w:rsid w:val="00E31F06"/>
    <w:rsid w:val="00E346B9"/>
    <w:rsid w:val="00E60709"/>
    <w:rsid w:val="00EF2446"/>
    <w:rsid w:val="00F41ED3"/>
    <w:rsid w:val="00F503ED"/>
    <w:rsid w:val="00F67982"/>
    <w:rsid w:val="00F973DC"/>
    <w:rsid w:val="00FB3AEB"/>
    <w:rsid w:val="00FD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AC48352"/>
  <w15:docId w15:val="{657D9E13-E8AF-451C-9C37-C2C1D6B7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78C2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A78C2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7A78C2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A78C2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7A78C2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7A78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A78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C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6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738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164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583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23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78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119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6</cp:revision>
  <cp:lastPrinted>2019-08-15T11:57:00Z</cp:lastPrinted>
  <dcterms:created xsi:type="dcterms:W3CDTF">2019-10-08T19:49:00Z</dcterms:created>
  <dcterms:modified xsi:type="dcterms:W3CDTF">2020-01-16T17:43:00Z</dcterms:modified>
</cp:coreProperties>
</file>